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D8EE" w14:textId="77777777" w:rsidR="004C0980" w:rsidRDefault="004C0980" w:rsidP="004663C3">
      <w:pPr>
        <w:spacing w:after="0" w:line="240" w:lineRule="auto"/>
        <w:rPr>
          <w:rFonts w:ascii="Arial" w:hAnsi="Arial" w:cs="Arial"/>
          <w:b/>
          <w:bCs/>
          <w:sz w:val="24"/>
          <w:szCs w:val="24"/>
          <w:lang w:val="fr-CA"/>
        </w:rPr>
      </w:pPr>
    </w:p>
    <w:p w14:paraId="22D137C5" w14:textId="44274FC2" w:rsidR="007C0F17" w:rsidRPr="00D37EFA" w:rsidRDefault="00252CAC" w:rsidP="00D37EFA">
      <w:pPr>
        <w:pStyle w:val="Titre1"/>
        <w:jc w:val="center"/>
        <w:rPr>
          <w:b/>
          <w:bCs/>
        </w:rPr>
      </w:pPr>
      <w:r w:rsidRPr="00D37EFA">
        <w:rPr>
          <w:b/>
          <w:bCs/>
        </w:rPr>
        <w:t>D</w:t>
      </w:r>
      <w:r w:rsidR="00405BDA">
        <w:rPr>
          <w:b/>
          <w:bCs/>
        </w:rPr>
        <w:t>éclaration de services aux membres</w:t>
      </w:r>
      <w:r w:rsidR="007C0F17" w:rsidRPr="00D37EFA">
        <w:rPr>
          <w:b/>
          <w:bCs/>
        </w:rPr>
        <w:t xml:space="preserve"> </w:t>
      </w:r>
    </w:p>
    <w:p w14:paraId="49DC09B4" w14:textId="6114DDF4" w:rsidR="00252CAC" w:rsidRPr="00F06DDC" w:rsidRDefault="00252CAC" w:rsidP="00F06DDC">
      <w:pPr>
        <w:jc w:val="both"/>
        <w:rPr>
          <w:lang w:val="fr-CA"/>
        </w:rPr>
      </w:pPr>
    </w:p>
    <w:p w14:paraId="71A8CFD7" w14:textId="28322EEB" w:rsidR="0025146E" w:rsidRPr="00D37EFA" w:rsidRDefault="00E21A31" w:rsidP="00D37EFA">
      <w:pPr>
        <w:jc w:val="both"/>
        <w:rPr>
          <w:lang w:val="fr-CA"/>
        </w:rPr>
      </w:pPr>
      <w:r w:rsidRPr="00F06DDC">
        <w:rPr>
          <w:lang w:val="fr-CA"/>
        </w:rPr>
        <w:t>La Déclaration de services aux membres reflète les engagements d</w:t>
      </w:r>
      <w:r w:rsidR="00527C0C" w:rsidRPr="00F06DDC">
        <w:rPr>
          <w:lang w:val="fr-CA"/>
        </w:rPr>
        <w:t>e</w:t>
      </w:r>
      <w:r w:rsidRPr="00F06DDC">
        <w:rPr>
          <w:lang w:val="fr-CA"/>
        </w:rPr>
        <w:t xml:space="preserve"> </w:t>
      </w:r>
      <w:r w:rsidR="00A733E9" w:rsidRPr="00F06DDC">
        <w:rPr>
          <w:lang w:val="fr-CA"/>
        </w:rPr>
        <w:t>Triathlon Québec</w:t>
      </w:r>
      <w:r w:rsidRPr="00F06DDC">
        <w:rPr>
          <w:lang w:val="fr-CA"/>
        </w:rPr>
        <w:t xml:space="preserve"> en matière de qualité de la prestation de ses services offerts à ses membres et partenaire</w:t>
      </w:r>
      <w:r w:rsidR="00527C0C" w:rsidRPr="00F06DDC">
        <w:rPr>
          <w:lang w:val="fr-CA"/>
        </w:rPr>
        <w:t>s</w:t>
      </w:r>
      <w:r w:rsidRPr="00F06DDC">
        <w:rPr>
          <w:lang w:val="fr-CA"/>
        </w:rPr>
        <w:t xml:space="preserve"> ainsi qu’à la population, aux institutions et aux organismes.</w:t>
      </w:r>
    </w:p>
    <w:p w14:paraId="151CB1E2" w14:textId="77777777" w:rsidR="00BE5624" w:rsidRPr="008F2C38" w:rsidRDefault="00BE5624" w:rsidP="00BE5624">
      <w:pPr>
        <w:pStyle w:val="Titre3"/>
        <w:jc w:val="both"/>
      </w:pPr>
      <w:r>
        <w:t>À propos de la fédération et de ses valeurs organisationnelles</w:t>
      </w:r>
    </w:p>
    <w:p w14:paraId="08E0EEFE" w14:textId="77777777" w:rsidR="00BE5624" w:rsidRPr="00BE5624" w:rsidRDefault="00BE5624" w:rsidP="00BE5624">
      <w:pPr>
        <w:jc w:val="both"/>
        <w:rPr>
          <w:lang w:val="fr-CA"/>
        </w:rPr>
      </w:pPr>
      <w:r w:rsidRPr="00BE5624">
        <w:rPr>
          <w:lang w:val="fr-CA"/>
        </w:rPr>
        <w:t xml:space="preserve">Organisme à but non lucratif créé en 1988, Triathlon Québec est la fédération sportive québécoise mandatée par le Gouvernement du Québec pour promouvoir et développer le triathlon et ses variantes (courte et longue distance, duathlon, </w:t>
      </w:r>
      <w:proofErr w:type="spellStart"/>
      <w:r w:rsidRPr="00BE5624">
        <w:rPr>
          <w:lang w:val="fr-CA"/>
        </w:rPr>
        <w:t>aquathlon</w:t>
      </w:r>
      <w:proofErr w:type="spellEnd"/>
      <w:r w:rsidRPr="00BE5624">
        <w:rPr>
          <w:lang w:val="fr-CA"/>
        </w:rPr>
        <w:t xml:space="preserve">, </w:t>
      </w:r>
      <w:proofErr w:type="spellStart"/>
      <w:r w:rsidRPr="00BE5624">
        <w:rPr>
          <w:lang w:val="fr-CA"/>
        </w:rPr>
        <w:t>aquavélo</w:t>
      </w:r>
      <w:proofErr w:type="spellEnd"/>
      <w:r w:rsidRPr="00BE5624">
        <w:rPr>
          <w:lang w:val="fr-CA"/>
        </w:rPr>
        <w:t xml:space="preserve">, triathlon et pentathlon d’hiver, cross triathlon, </w:t>
      </w:r>
      <w:proofErr w:type="spellStart"/>
      <w:r w:rsidRPr="00BE5624">
        <w:rPr>
          <w:lang w:val="fr-CA"/>
        </w:rPr>
        <w:t>swimrun</w:t>
      </w:r>
      <w:proofErr w:type="spellEnd"/>
      <w:r w:rsidRPr="00BE5624">
        <w:rPr>
          <w:lang w:val="fr-CA"/>
        </w:rPr>
        <w:t>, etc.).</w:t>
      </w:r>
    </w:p>
    <w:p w14:paraId="0E36D220" w14:textId="77777777" w:rsidR="00F06DDC" w:rsidRPr="00D27981" w:rsidRDefault="00F06DDC" w:rsidP="00F06DDC">
      <w:pPr>
        <w:pStyle w:val="Titre3"/>
        <w:jc w:val="both"/>
      </w:pPr>
      <w:r w:rsidRPr="00D27981">
        <w:t>Mission</w:t>
      </w:r>
    </w:p>
    <w:p w14:paraId="4DEF18A9" w14:textId="0BBA21C7" w:rsidR="00F06DDC" w:rsidRPr="00F06DDC" w:rsidRDefault="00F06DDC" w:rsidP="00F06DDC">
      <w:pPr>
        <w:jc w:val="both"/>
        <w:rPr>
          <w:lang w:val="fr-CA"/>
        </w:rPr>
      </w:pPr>
      <w:r w:rsidRPr="00F06DDC">
        <w:rPr>
          <w:lang w:val="fr-CA"/>
        </w:rPr>
        <w:t>Développer, promouvoir et régir la pratique du triathlon et des sports à enchaînements multiples au Québec.</w:t>
      </w:r>
    </w:p>
    <w:p w14:paraId="6891F0FF" w14:textId="77777777" w:rsidR="00F06DDC" w:rsidRPr="00D27981" w:rsidRDefault="00F06DDC" w:rsidP="00F06DDC">
      <w:pPr>
        <w:pStyle w:val="Titre3"/>
        <w:jc w:val="both"/>
      </w:pPr>
      <w:r w:rsidRPr="00D27981">
        <w:t>Vision</w:t>
      </w:r>
    </w:p>
    <w:p w14:paraId="41D74C2A" w14:textId="77777777" w:rsidR="00F06DDC" w:rsidRPr="00F06DDC" w:rsidRDefault="00F06DDC" w:rsidP="00F06DDC">
      <w:pPr>
        <w:jc w:val="both"/>
        <w:rPr>
          <w:lang w:val="fr-CA"/>
        </w:rPr>
      </w:pPr>
      <w:r w:rsidRPr="00F06DDC">
        <w:rPr>
          <w:lang w:val="fr-CA"/>
        </w:rPr>
        <w:t>Être le leader et la référence dans le sport.</w:t>
      </w:r>
    </w:p>
    <w:p w14:paraId="7B91C5D0" w14:textId="77777777" w:rsidR="00F06DDC" w:rsidRPr="00D27981" w:rsidRDefault="00F06DDC" w:rsidP="00F06DDC">
      <w:pPr>
        <w:pStyle w:val="Titre3"/>
        <w:jc w:val="both"/>
      </w:pPr>
      <w:r w:rsidRPr="00D27981">
        <w:t>Valeurs</w:t>
      </w:r>
    </w:p>
    <w:p w14:paraId="225EC59C" w14:textId="77777777" w:rsidR="00F06DDC" w:rsidRPr="00F06DDC" w:rsidRDefault="00F06DDC" w:rsidP="00F06DDC">
      <w:pPr>
        <w:jc w:val="both"/>
        <w:rPr>
          <w:lang w:val="fr-CA"/>
        </w:rPr>
      </w:pPr>
      <w:r w:rsidRPr="00F06DDC">
        <w:rPr>
          <w:lang w:val="fr-CA"/>
        </w:rPr>
        <w:t>Sécurité, intégrité, inclusivité, dépassement de soi, innovation, collaboration, excellence, plaisir, santé et inclusion.</w:t>
      </w:r>
    </w:p>
    <w:p w14:paraId="424725BC" w14:textId="0319FB7B" w:rsidR="00F06DDC" w:rsidRPr="00F06DDC" w:rsidRDefault="00F06DDC" w:rsidP="00F06DDC">
      <w:pPr>
        <w:jc w:val="both"/>
        <w:rPr>
          <w:i/>
          <w:iCs/>
          <w:lang w:val="fr-CA"/>
        </w:rPr>
      </w:pPr>
      <w:r w:rsidRPr="00F06DDC">
        <w:rPr>
          <w:i/>
          <w:iCs/>
          <w:lang w:val="fr-CA"/>
        </w:rPr>
        <w:t>Triathlon Québec reconnaît l’importance de créer un environnement où les personnes sont traitées de manière équitable. En ce sens, elle reconnaît les différences et travaille activement à supprimer les obstacles qui nuisent à la participation ainsi qu’à la contribution des personnes de tous horizons, à la mission de la Fédération.</w:t>
      </w:r>
    </w:p>
    <w:p w14:paraId="6C380F72" w14:textId="77777777" w:rsidR="005A3151" w:rsidRPr="00987C73" w:rsidRDefault="005A3151" w:rsidP="004663C3">
      <w:pPr>
        <w:spacing w:after="0" w:line="240" w:lineRule="auto"/>
        <w:rPr>
          <w:rFonts w:ascii="Arial" w:hAnsi="Arial" w:cs="Arial"/>
          <w:lang w:val="fr-CA"/>
        </w:rPr>
      </w:pPr>
    </w:p>
    <w:p w14:paraId="67D4DF9A" w14:textId="2145F60B" w:rsidR="005A3151" w:rsidRPr="00E56F26" w:rsidRDefault="005A3151" w:rsidP="00E56F26">
      <w:pPr>
        <w:pStyle w:val="Titre3"/>
        <w:jc w:val="both"/>
      </w:pPr>
      <w:r w:rsidRPr="00E56F26">
        <w:t>S</w:t>
      </w:r>
      <w:r w:rsidR="00E56F26">
        <w:t>ervices et clientèle</w:t>
      </w:r>
    </w:p>
    <w:p w14:paraId="2124348C" w14:textId="4CEA0A1C" w:rsidR="00781C59" w:rsidRDefault="00781C59" w:rsidP="00781C59">
      <w:pPr>
        <w:jc w:val="both"/>
        <w:rPr>
          <w:lang w:val="fr-CA"/>
        </w:rPr>
      </w:pPr>
      <w:r>
        <w:rPr>
          <w:lang w:val="fr-CA"/>
        </w:rPr>
        <w:t>La fédération offre des services aux personnes de tous âges et de tous niveaux</w:t>
      </w:r>
      <w:r w:rsidR="000544C5">
        <w:rPr>
          <w:lang w:val="fr-CA"/>
        </w:rPr>
        <w:t xml:space="preserve">, </w:t>
      </w:r>
      <w:r w:rsidR="00C504E3" w:rsidRPr="00C504E3">
        <w:rPr>
          <w:lang w:val="fr-CA"/>
        </w:rPr>
        <w:t xml:space="preserve">et </w:t>
      </w:r>
      <w:r w:rsidR="00D906E6">
        <w:rPr>
          <w:lang w:val="fr-CA"/>
        </w:rPr>
        <w:t xml:space="preserve">aux organismes </w:t>
      </w:r>
      <w:r w:rsidR="00C504E3" w:rsidRPr="00C504E3">
        <w:rPr>
          <w:lang w:val="fr-CA"/>
        </w:rPr>
        <w:t>œuvrant dans l’un des cinq contextes de pratique</w:t>
      </w:r>
      <w:r w:rsidR="00891B92">
        <w:rPr>
          <w:lang w:val="fr-CA"/>
        </w:rPr>
        <w:t xml:space="preserve"> </w:t>
      </w:r>
      <w:r w:rsidR="00001EF9">
        <w:rPr>
          <w:lang w:val="fr-CA"/>
        </w:rPr>
        <w:t>du triathlon</w:t>
      </w:r>
      <w:r w:rsidR="00C504E3" w:rsidRPr="00C504E3">
        <w:rPr>
          <w:lang w:val="fr-CA"/>
        </w:rPr>
        <w:t xml:space="preserve"> (découverte, initiation, recréation, compétition et haut niveau)</w:t>
      </w:r>
      <w:r w:rsidR="00695F52">
        <w:rPr>
          <w:lang w:val="fr-CA"/>
        </w:rPr>
        <w:t>.</w:t>
      </w:r>
      <w:r>
        <w:rPr>
          <w:lang w:val="fr-CA"/>
        </w:rPr>
        <w:t xml:space="preserve"> Elle </w:t>
      </w:r>
      <w:r w:rsidRPr="00BE5624">
        <w:rPr>
          <w:lang w:val="fr-CA"/>
        </w:rPr>
        <w:t>se distingue par un fort engagement dans le développement des triathlons scolaires, la prévention par le sport et les saines habitudes de vie, ainsi qu’une présence équilibrée dans chacune des sphères de la pratique sportive en plus d’offrir plusieurs séries d’événements de haute qualité.</w:t>
      </w:r>
    </w:p>
    <w:p w14:paraId="24759E0D" w14:textId="6C41CD43" w:rsidR="005B7B7D" w:rsidRDefault="00681DDD" w:rsidP="00781C59">
      <w:pPr>
        <w:jc w:val="both"/>
        <w:rPr>
          <w:lang w:val="fr-CA"/>
        </w:rPr>
      </w:pPr>
      <w:r>
        <w:rPr>
          <w:lang w:val="fr-CA"/>
        </w:rPr>
        <w:t>Triathlon Québec gère les p</w:t>
      </w:r>
      <w:r w:rsidR="005B7B7D">
        <w:rPr>
          <w:lang w:val="fr-CA"/>
        </w:rPr>
        <w:t>rogramme</w:t>
      </w:r>
      <w:r>
        <w:rPr>
          <w:lang w:val="fr-CA"/>
        </w:rPr>
        <w:t>s de développement des</w:t>
      </w:r>
      <w:r w:rsidR="005B7B7D">
        <w:rPr>
          <w:lang w:val="fr-CA"/>
        </w:rPr>
        <w:t xml:space="preserve"> athlètes, entraineurs </w:t>
      </w:r>
      <w:r>
        <w:rPr>
          <w:lang w:val="fr-CA"/>
        </w:rPr>
        <w:t xml:space="preserve">et </w:t>
      </w:r>
      <w:r w:rsidR="005B7B7D">
        <w:rPr>
          <w:lang w:val="fr-CA"/>
        </w:rPr>
        <w:t>officiels.</w:t>
      </w:r>
      <w:r w:rsidR="00550BBE">
        <w:rPr>
          <w:lang w:val="fr-CA"/>
        </w:rPr>
        <w:t xml:space="preserve"> Elle élabore et mets à jour les r</w:t>
      </w:r>
      <w:r w:rsidR="005B7B7D">
        <w:rPr>
          <w:lang w:val="fr-CA"/>
        </w:rPr>
        <w:t>ègles de compétitions</w:t>
      </w:r>
      <w:r w:rsidR="00C0421B">
        <w:rPr>
          <w:lang w:val="fr-CA"/>
        </w:rPr>
        <w:t xml:space="preserve"> et le règlement de sécurité.</w:t>
      </w:r>
      <w:r w:rsidR="00DF7D9C">
        <w:rPr>
          <w:lang w:val="fr-CA"/>
        </w:rPr>
        <w:t xml:space="preserve"> </w:t>
      </w:r>
      <w:r w:rsidR="00C0421B">
        <w:rPr>
          <w:lang w:val="fr-CA"/>
        </w:rPr>
        <w:t>Elle offre du s</w:t>
      </w:r>
      <w:r w:rsidR="005B7B7D">
        <w:rPr>
          <w:lang w:val="fr-CA"/>
        </w:rPr>
        <w:t>upport aux clubs</w:t>
      </w:r>
      <w:r w:rsidR="00AD053E">
        <w:rPr>
          <w:lang w:val="fr-CA"/>
        </w:rPr>
        <w:t xml:space="preserve"> </w:t>
      </w:r>
      <w:r w:rsidR="00C0421B">
        <w:rPr>
          <w:lang w:val="fr-CA"/>
        </w:rPr>
        <w:t>affiliés</w:t>
      </w:r>
      <w:r w:rsidR="00AD053E">
        <w:rPr>
          <w:lang w:val="fr-CA"/>
        </w:rPr>
        <w:t>, aux athlètes</w:t>
      </w:r>
      <w:r w:rsidR="00C0421B">
        <w:rPr>
          <w:lang w:val="fr-CA"/>
        </w:rPr>
        <w:t xml:space="preserve"> et aux événements sanctionnés.</w:t>
      </w:r>
    </w:p>
    <w:p w14:paraId="59C2CD82" w14:textId="77777777" w:rsidR="00994A07" w:rsidRDefault="00994A07" w:rsidP="00FA5E6C">
      <w:pPr>
        <w:shd w:val="clear" w:color="auto" w:fill="FFFFFF"/>
        <w:spacing w:after="0" w:line="240" w:lineRule="auto"/>
        <w:jc w:val="both"/>
        <w:rPr>
          <w:rFonts w:ascii="Arial" w:eastAsia="Times New Roman" w:hAnsi="Arial" w:cs="Arial"/>
          <w:lang w:val="fr-CA" w:eastAsia="en-CA"/>
        </w:rPr>
      </w:pPr>
    </w:p>
    <w:p w14:paraId="63E869DC" w14:textId="77777777" w:rsidR="008A5D95" w:rsidRDefault="008A5D95" w:rsidP="00FA5E6C">
      <w:pPr>
        <w:shd w:val="clear" w:color="auto" w:fill="FFFFFF"/>
        <w:spacing w:after="0" w:line="240" w:lineRule="auto"/>
        <w:jc w:val="both"/>
        <w:rPr>
          <w:rFonts w:ascii="Arial" w:eastAsia="Times New Roman" w:hAnsi="Arial" w:cs="Arial"/>
          <w:lang w:val="fr-CA" w:eastAsia="en-CA"/>
        </w:rPr>
      </w:pPr>
    </w:p>
    <w:p w14:paraId="2F2C2DF7" w14:textId="48136B11" w:rsidR="00252CAC" w:rsidRPr="00705416" w:rsidRDefault="00252CAC" w:rsidP="00705416">
      <w:pPr>
        <w:pStyle w:val="Titre3"/>
        <w:jc w:val="both"/>
      </w:pPr>
      <w:r w:rsidRPr="00705416">
        <w:lastRenderedPageBreak/>
        <w:t>E</w:t>
      </w:r>
      <w:r w:rsidR="003F0572">
        <w:t>ngagements</w:t>
      </w:r>
      <w:r w:rsidRPr="00705416">
        <w:t xml:space="preserve"> </w:t>
      </w:r>
      <w:r w:rsidR="003F0572">
        <w:t>envers</w:t>
      </w:r>
      <w:r w:rsidR="00A60337" w:rsidRPr="00705416">
        <w:t xml:space="preserve"> </w:t>
      </w:r>
      <w:r w:rsidR="003F0572">
        <w:t>la</w:t>
      </w:r>
      <w:r w:rsidRPr="00705416">
        <w:t xml:space="preserve"> </w:t>
      </w:r>
      <w:r w:rsidR="003F0572">
        <w:t>qualité</w:t>
      </w:r>
      <w:r w:rsidRPr="00705416">
        <w:t xml:space="preserve"> </w:t>
      </w:r>
      <w:r w:rsidR="003F0572">
        <w:t>des</w:t>
      </w:r>
      <w:r w:rsidRPr="00705416">
        <w:t xml:space="preserve"> </w:t>
      </w:r>
      <w:r w:rsidR="003F0572">
        <w:t>services</w:t>
      </w:r>
      <w:r w:rsidR="00657457" w:rsidRPr="00705416">
        <w:t xml:space="preserve"> </w:t>
      </w:r>
    </w:p>
    <w:p w14:paraId="505CC7E3" w14:textId="126D3EF6" w:rsidR="00252CAC" w:rsidRPr="00987C73" w:rsidRDefault="00252CAC" w:rsidP="004663C3">
      <w:pPr>
        <w:spacing w:after="0" w:line="240" w:lineRule="auto"/>
        <w:rPr>
          <w:rFonts w:ascii="Arial" w:hAnsi="Arial" w:cs="Arial"/>
          <w:b/>
          <w:bCs/>
          <w:lang w:val="fr-CA"/>
        </w:rPr>
      </w:pPr>
    </w:p>
    <w:p w14:paraId="6A6B1FD4" w14:textId="5C4B17AC" w:rsidR="00F968B8" w:rsidRDefault="003F0572" w:rsidP="004663C3">
      <w:pPr>
        <w:shd w:val="clear" w:color="auto" w:fill="FFFFFF"/>
        <w:spacing w:after="0" w:line="240" w:lineRule="auto"/>
        <w:rPr>
          <w:lang w:val="fr-CA"/>
        </w:rPr>
      </w:pPr>
      <w:r>
        <w:rPr>
          <w:lang w:val="fr-CA"/>
        </w:rPr>
        <w:t>Triathlon Québec</w:t>
      </w:r>
      <w:r w:rsidR="00F968B8" w:rsidRPr="00705416">
        <w:rPr>
          <w:lang w:val="fr-CA"/>
        </w:rPr>
        <w:t xml:space="preserve"> s’engage à</w:t>
      </w:r>
      <w:r w:rsidR="00547C4B">
        <w:rPr>
          <w:lang w:val="fr-CA"/>
        </w:rPr>
        <w:t xml:space="preserve"> offrir</w:t>
      </w:r>
      <w:r>
        <w:rPr>
          <w:lang w:val="fr-CA"/>
        </w:rPr>
        <w:t> :</w:t>
      </w:r>
    </w:p>
    <w:p w14:paraId="362CCA16" w14:textId="01D3D351" w:rsidR="004663C3" w:rsidRPr="00D631E5" w:rsidRDefault="00F968B8" w:rsidP="0059437A">
      <w:pPr>
        <w:shd w:val="clear" w:color="auto" w:fill="FFFFFF"/>
        <w:spacing w:after="0" w:line="240" w:lineRule="auto"/>
        <w:jc w:val="both"/>
        <w:rPr>
          <w:lang w:val="fr-CA"/>
        </w:rPr>
      </w:pPr>
      <w:r w:rsidRPr="00D631E5">
        <w:rPr>
          <w:rFonts w:asciiTheme="majorHAnsi" w:eastAsiaTheme="majorEastAsia" w:hAnsiTheme="majorHAnsi" w:cstheme="majorBidi"/>
          <w:color w:val="1F3763" w:themeColor="accent1" w:themeShade="7F"/>
          <w:kern w:val="2"/>
          <w:sz w:val="24"/>
          <w:szCs w:val="24"/>
          <w:lang w:val="fr-CA"/>
          <w14:ligatures w14:val="standardContextual"/>
        </w:rPr>
        <w:t xml:space="preserve">Un service </w:t>
      </w:r>
      <w:r w:rsidR="00654653" w:rsidRPr="00D631E5">
        <w:rPr>
          <w:rFonts w:asciiTheme="majorHAnsi" w:eastAsiaTheme="majorEastAsia" w:hAnsiTheme="majorHAnsi" w:cstheme="majorBidi"/>
          <w:color w:val="1F3763" w:themeColor="accent1" w:themeShade="7F"/>
          <w:kern w:val="2"/>
          <w:sz w:val="24"/>
          <w:szCs w:val="24"/>
          <w:lang w:val="fr-CA"/>
          <w14:ligatures w14:val="standardContextual"/>
        </w:rPr>
        <w:t xml:space="preserve">courtois et </w:t>
      </w:r>
      <w:r w:rsidRPr="00D631E5">
        <w:rPr>
          <w:rFonts w:asciiTheme="majorHAnsi" w:eastAsiaTheme="majorEastAsia" w:hAnsiTheme="majorHAnsi" w:cstheme="majorBidi"/>
          <w:color w:val="1F3763" w:themeColor="accent1" w:themeShade="7F"/>
          <w:kern w:val="2"/>
          <w:sz w:val="24"/>
          <w:szCs w:val="24"/>
          <w:lang w:val="fr-CA"/>
          <w14:ligatures w14:val="standardContextual"/>
        </w:rPr>
        <w:t>respectueux</w:t>
      </w:r>
      <w:r w:rsidR="00D631E5">
        <w:rPr>
          <w:rFonts w:asciiTheme="majorHAnsi" w:eastAsiaTheme="majorEastAsia" w:hAnsiTheme="majorHAnsi" w:cstheme="majorBidi"/>
          <w:color w:val="1F3763" w:themeColor="accent1" w:themeShade="7F"/>
          <w:kern w:val="2"/>
          <w:sz w:val="24"/>
          <w:szCs w:val="24"/>
          <w:lang w:val="fr-CA"/>
          <w14:ligatures w14:val="standardContextual"/>
        </w:rPr>
        <w:t xml:space="preserve"> : </w:t>
      </w:r>
      <w:r w:rsidR="00D631E5" w:rsidRPr="00D631E5">
        <w:rPr>
          <w:lang w:val="fr-CA"/>
        </w:rPr>
        <w:t>D</w:t>
      </w:r>
      <w:r w:rsidR="0053366E" w:rsidRPr="00760318">
        <w:rPr>
          <w:lang w:val="fr-CA"/>
        </w:rPr>
        <w:t>ès le premier contact, nous vous répondons avec respect et courtoisie et nous vous offrons une écoute attentive;</w:t>
      </w:r>
    </w:p>
    <w:p w14:paraId="3130B11D" w14:textId="7225B34F" w:rsidR="004663C3" w:rsidRPr="00760318" w:rsidRDefault="00F968B8"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Un service fiable</w:t>
      </w:r>
      <w:r w:rsidR="0053366E" w:rsidRPr="00992F7B">
        <w:rPr>
          <w:rFonts w:asciiTheme="majorHAnsi" w:eastAsiaTheme="majorEastAsia" w:hAnsiTheme="majorHAnsi" w:cstheme="majorBidi"/>
          <w:color w:val="1F3763" w:themeColor="accent1" w:themeShade="7F"/>
          <w:kern w:val="2"/>
          <w:sz w:val="24"/>
          <w:szCs w:val="24"/>
          <w:lang w:val="fr-CA"/>
          <w14:ligatures w14:val="standardContextual"/>
        </w:rPr>
        <w:t> :</w:t>
      </w:r>
      <w:r w:rsidR="0053366E" w:rsidRPr="00760318">
        <w:rPr>
          <w:lang w:val="fr-CA"/>
        </w:rPr>
        <w:t xml:space="preserve"> l’information que nous vous fournissons est exacte, complète et présentée dans un langage simple et clair;</w:t>
      </w:r>
    </w:p>
    <w:p w14:paraId="0ED1EB7F" w14:textId="742C334A" w:rsidR="00F968B8" w:rsidRPr="00760318" w:rsidRDefault="00F968B8"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Un service rendu avec</w:t>
      </w:r>
      <w:r w:rsidR="00654653" w:rsidRPr="00992F7B">
        <w:rPr>
          <w:rFonts w:asciiTheme="majorHAnsi" w:eastAsiaTheme="majorEastAsia" w:hAnsiTheme="majorHAnsi" w:cstheme="majorBidi"/>
          <w:color w:val="1F3763" w:themeColor="accent1" w:themeShade="7F"/>
          <w:kern w:val="2"/>
          <w:sz w:val="24"/>
          <w:szCs w:val="24"/>
          <w:lang w:val="fr-CA"/>
          <w14:ligatures w14:val="standardContextual"/>
        </w:rPr>
        <w:t xml:space="preserve"> rigueur et</w:t>
      </w:r>
      <w:r w:rsidRPr="00992F7B">
        <w:rPr>
          <w:rFonts w:asciiTheme="majorHAnsi" w:eastAsiaTheme="majorEastAsia" w:hAnsiTheme="majorHAnsi" w:cstheme="majorBidi"/>
          <w:color w:val="1F3763" w:themeColor="accent1" w:themeShade="7F"/>
          <w:kern w:val="2"/>
          <w:sz w:val="24"/>
          <w:szCs w:val="24"/>
          <w:lang w:val="fr-CA"/>
          <w14:ligatures w14:val="standardContextual"/>
        </w:rPr>
        <w:t xml:space="preserve"> diligence</w:t>
      </w:r>
      <w:r w:rsidR="0053366E" w:rsidRPr="00992F7B">
        <w:rPr>
          <w:rFonts w:asciiTheme="majorHAnsi" w:eastAsiaTheme="majorEastAsia" w:hAnsiTheme="majorHAnsi" w:cstheme="majorBidi"/>
          <w:color w:val="1F3763" w:themeColor="accent1" w:themeShade="7F"/>
          <w:kern w:val="2"/>
          <w:sz w:val="24"/>
          <w:szCs w:val="24"/>
          <w:lang w:val="fr-CA"/>
          <w14:ligatures w14:val="standardContextual"/>
        </w:rPr>
        <w:t> :</w:t>
      </w:r>
      <w:r w:rsidR="0053366E" w:rsidRPr="00760318">
        <w:rPr>
          <w:lang w:val="fr-CA"/>
        </w:rPr>
        <w:t xml:space="preserve"> nous vous répondons avec empressement et vérifions que les renseignements fournis correspondent à vos besoins;</w:t>
      </w:r>
    </w:p>
    <w:p w14:paraId="26442986" w14:textId="4EC59EBA" w:rsidR="00F968B8" w:rsidRPr="00760318" w:rsidRDefault="00F968B8"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La confidentialité des renseignements</w:t>
      </w:r>
      <w:r w:rsidR="00A51774" w:rsidRPr="00992F7B">
        <w:rPr>
          <w:rFonts w:asciiTheme="majorHAnsi" w:eastAsiaTheme="majorEastAsia" w:hAnsiTheme="majorHAnsi" w:cstheme="majorBidi"/>
          <w:color w:val="1F3763" w:themeColor="accent1" w:themeShade="7F"/>
          <w:kern w:val="2"/>
          <w:sz w:val="24"/>
          <w:szCs w:val="24"/>
          <w:lang w:val="fr-CA"/>
          <w14:ligatures w14:val="standardContextual"/>
        </w:rPr>
        <w:t xml:space="preserve"> personnels :</w:t>
      </w:r>
      <w:r w:rsidR="00A51774" w:rsidRPr="00760318">
        <w:rPr>
          <w:lang w:val="fr-CA"/>
        </w:rPr>
        <w:t xml:space="preserve"> nous veillons au respect de la confidentialité et de la protection de vos renseignements personnels </w:t>
      </w:r>
      <w:r w:rsidR="0053366E" w:rsidRPr="00760318">
        <w:rPr>
          <w:lang w:val="fr-CA"/>
        </w:rPr>
        <w:t>et ne permett</w:t>
      </w:r>
      <w:r w:rsidR="00A51774" w:rsidRPr="00760318">
        <w:rPr>
          <w:lang w:val="fr-CA"/>
        </w:rPr>
        <w:t>ons</w:t>
      </w:r>
      <w:r w:rsidR="0053366E" w:rsidRPr="00760318">
        <w:rPr>
          <w:lang w:val="fr-CA"/>
        </w:rPr>
        <w:t xml:space="preserve"> leur divulgation que lorsque la loi l’autorise ou l’oblige</w:t>
      </w:r>
      <w:r w:rsidR="00A51774" w:rsidRPr="00760318">
        <w:rPr>
          <w:lang w:val="fr-CA"/>
        </w:rPr>
        <w:t>;</w:t>
      </w:r>
    </w:p>
    <w:p w14:paraId="1FF9D0F9" w14:textId="0C0438AC" w:rsidR="00F968B8" w:rsidRPr="00760318" w:rsidRDefault="00F968B8"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Des démarches simples pour l’obtention d’un service</w:t>
      </w:r>
      <w:r w:rsidR="00A51774" w:rsidRPr="00760318">
        <w:rPr>
          <w:lang w:val="fr-CA"/>
        </w:rPr>
        <w:t> : nous vous offrons le lien direct avec l’employé responsable d’un dossier et nous vous guidons vers les sources d’information pertinentes et les ressources appropriées;</w:t>
      </w:r>
    </w:p>
    <w:p w14:paraId="6601412A" w14:textId="665856F9" w:rsidR="006172E6" w:rsidRPr="00760318" w:rsidRDefault="00F968B8"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Un traitement équitable lors de la prestation de services</w:t>
      </w:r>
      <w:r w:rsidR="00A51774" w:rsidRPr="00760318">
        <w:rPr>
          <w:lang w:val="fr-CA"/>
        </w:rPr>
        <w:t> : nous traitons votre demande en ayant le plus grand souci d’équité et d’impartialité;</w:t>
      </w:r>
    </w:p>
    <w:p w14:paraId="660D6AB1" w14:textId="6062CFBE" w:rsidR="00A51774" w:rsidRPr="00760318" w:rsidRDefault="00A51774"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L’accessibilité des services :</w:t>
      </w:r>
      <w:r w:rsidRPr="00760318">
        <w:rPr>
          <w:lang w:val="fr-CA"/>
        </w:rPr>
        <w:t xml:space="preserve">  </w:t>
      </w:r>
      <w:r w:rsidR="00094682" w:rsidRPr="00760318">
        <w:rPr>
          <w:lang w:val="fr-CA"/>
        </w:rPr>
        <w:t>nous prenons en considération les besoins particuliers de la clientèle afin de faciliter l’accès à nos services</w:t>
      </w:r>
      <w:r w:rsidR="00012AB1" w:rsidRPr="00760318">
        <w:rPr>
          <w:lang w:val="fr-CA"/>
        </w:rPr>
        <w:t>;</w:t>
      </w:r>
    </w:p>
    <w:p w14:paraId="52BE1E0C" w14:textId="3178AAC5" w:rsidR="00012AB1" w:rsidRPr="00760318" w:rsidRDefault="00012AB1" w:rsidP="0059437A">
      <w:pPr>
        <w:shd w:val="clear" w:color="auto" w:fill="FFFFFF"/>
        <w:spacing w:after="0" w:line="240" w:lineRule="auto"/>
        <w:jc w:val="both"/>
        <w:rPr>
          <w:lang w:val="fr-CA"/>
        </w:rPr>
      </w:pPr>
      <w:r w:rsidRPr="00992F7B">
        <w:rPr>
          <w:rFonts w:asciiTheme="majorHAnsi" w:eastAsiaTheme="majorEastAsia" w:hAnsiTheme="majorHAnsi" w:cstheme="majorBidi"/>
          <w:color w:val="1F3763" w:themeColor="accent1" w:themeShade="7F"/>
          <w:kern w:val="2"/>
          <w:sz w:val="24"/>
          <w:szCs w:val="24"/>
          <w:lang w:val="fr-CA"/>
          <w14:ligatures w14:val="standardContextual"/>
        </w:rPr>
        <w:t>La mise à jour de nos sites web :</w:t>
      </w:r>
      <w:r w:rsidRPr="00760318">
        <w:rPr>
          <w:lang w:val="fr-CA"/>
        </w:rPr>
        <w:t xml:space="preserve"> nous mettons à jour les informations contenues sur nos sites web.</w:t>
      </w:r>
    </w:p>
    <w:p w14:paraId="041521A3" w14:textId="7327DBCB" w:rsidR="00252CAC" w:rsidRPr="00987C73" w:rsidRDefault="00F968B8" w:rsidP="00657457">
      <w:pPr>
        <w:shd w:val="clear" w:color="auto" w:fill="FFFFFF"/>
        <w:spacing w:after="0" w:line="240" w:lineRule="auto"/>
        <w:ind w:left="720"/>
        <w:rPr>
          <w:rFonts w:ascii="Arial" w:hAnsi="Arial" w:cs="Arial"/>
          <w:lang w:val="fr-CA"/>
        </w:rPr>
      </w:pPr>
      <w:r w:rsidRPr="00987C73">
        <w:rPr>
          <w:rFonts w:ascii="Arial" w:eastAsia="Times New Roman" w:hAnsi="Arial" w:cs="Arial"/>
          <w:color w:val="223654"/>
          <w:lang w:val="fr-CA" w:eastAsia="en-CA"/>
        </w:rPr>
        <w:t> </w:t>
      </w:r>
    </w:p>
    <w:p w14:paraId="3336022E" w14:textId="39FE5D80" w:rsidR="00252CAC" w:rsidRPr="00987C73" w:rsidRDefault="00252CAC" w:rsidP="004663C3">
      <w:pPr>
        <w:spacing w:after="0" w:line="240" w:lineRule="auto"/>
        <w:rPr>
          <w:rFonts w:ascii="Arial" w:hAnsi="Arial" w:cs="Arial"/>
          <w:b/>
          <w:bCs/>
          <w:lang w:val="fr-CA"/>
        </w:rPr>
      </w:pPr>
    </w:p>
    <w:p w14:paraId="5AFF6F5D" w14:textId="311A871B" w:rsidR="007C3945" w:rsidRPr="007C3945" w:rsidRDefault="007C3945" w:rsidP="007C3945">
      <w:pPr>
        <w:pStyle w:val="Titre3"/>
        <w:jc w:val="both"/>
      </w:pPr>
      <w:r w:rsidRPr="007C3945">
        <w:t>Sport sécuritaire</w:t>
      </w:r>
      <w:r w:rsidR="00972935">
        <w:t>, recours et plaintes</w:t>
      </w:r>
    </w:p>
    <w:p w14:paraId="1460374D" w14:textId="77777777" w:rsidR="007C3945" w:rsidRPr="007C3945" w:rsidRDefault="007C3945" w:rsidP="007C3945">
      <w:pPr>
        <w:jc w:val="both"/>
        <w:rPr>
          <w:lang w:val="fr-CA"/>
        </w:rPr>
      </w:pPr>
      <w:r w:rsidRPr="007C3945">
        <w:rPr>
          <w:lang w:val="fr-CA"/>
        </w:rPr>
        <w:t>La sécurité est une valeur prioritaire chez Triathlon Québec. Il est bien connu que le sport apporte son lot de bénéfices sur le bien-être physique et mental de ceux qui le pratiquent, mais pour ce faire, un environnement (entrainement, compétition, autre) se doit d’être sécuritaire, sain et éthique, dégagé de violence, d’abus, de harcèlement, de négligence et de discrimination, que ce soit de nature physique, psychologique ou sexuelle.</w:t>
      </w:r>
    </w:p>
    <w:p w14:paraId="749F20D9" w14:textId="1EE65A35" w:rsidR="00EC3242" w:rsidRDefault="007C3945" w:rsidP="007C3945">
      <w:pPr>
        <w:jc w:val="both"/>
        <w:rPr>
          <w:lang w:val="fr-CA"/>
        </w:rPr>
      </w:pPr>
      <w:r w:rsidRPr="007C3945">
        <w:rPr>
          <w:lang w:val="fr-CA"/>
        </w:rPr>
        <w:t xml:space="preserve">Tous les acteurs du sport, athlètes, entraineurs, officiels, bénévoles, employés, spectateurs, parents et autres, peuvent et doivent contribuer à la création et au maintien d’un tel environnement. Triathlon Québec met donc à disposition </w:t>
      </w:r>
      <w:r w:rsidR="00177E24">
        <w:rPr>
          <w:lang w:val="fr-CA"/>
        </w:rPr>
        <w:t>de ses membres</w:t>
      </w:r>
      <w:r w:rsidRPr="007C3945">
        <w:rPr>
          <w:lang w:val="fr-CA"/>
        </w:rPr>
        <w:t xml:space="preserve"> </w:t>
      </w:r>
      <w:hyperlink r:id="rId9" w:anchor="top" w:history="1">
        <w:r w:rsidRPr="009773B7">
          <w:rPr>
            <w:rStyle w:val="Lienhypertexte"/>
            <w:lang w:val="fr-CA"/>
          </w:rPr>
          <w:t>les outils nécessaires</w:t>
        </w:r>
      </w:hyperlink>
      <w:r w:rsidRPr="007C3945">
        <w:rPr>
          <w:lang w:val="fr-CA"/>
        </w:rPr>
        <w:t xml:space="preserve"> pour bien discerner ce qui est une situation acceptable d’une situation qui ne l’est pas, bien comprendre le rôle de tous et chacun dans de telles situations, les pistes de solutions, les actions à poser et comment les poser.</w:t>
      </w:r>
      <w:r w:rsidR="00D16B1F">
        <w:rPr>
          <w:lang w:val="fr-CA"/>
        </w:rPr>
        <w:t xml:space="preserve"> </w:t>
      </w:r>
    </w:p>
    <w:p w14:paraId="5F982F2D" w14:textId="1C3DCE75" w:rsidR="00975953" w:rsidRDefault="00975953" w:rsidP="00975953">
      <w:pPr>
        <w:jc w:val="both"/>
        <w:rPr>
          <w:lang w:val="fr-CA"/>
        </w:rPr>
      </w:pPr>
      <w:r>
        <w:rPr>
          <w:lang w:val="fr-CA"/>
        </w:rPr>
        <w:t>Triathlon Québec</w:t>
      </w:r>
      <w:r w:rsidRPr="00975953">
        <w:rPr>
          <w:lang w:val="fr-CA"/>
        </w:rPr>
        <w:t xml:space="preserve"> s’est </w:t>
      </w:r>
      <w:r w:rsidR="008543E6">
        <w:rPr>
          <w:lang w:val="fr-CA"/>
        </w:rPr>
        <w:t xml:space="preserve">aussi </w:t>
      </w:r>
      <w:r w:rsidR="00D16B1F" w:rsidRPr="00975953">
        <w:rPr>
          <w:lang w:val="fr-CA"/>
        </w:rPr>
        <w:t>doté</w:t>
      </w:r>
      <w:r w:rsidRPr="00975953">
        <w:rPr>
          <w:lang w:val="fr-CA"/>
        </w:rPr>
        <w:t xml:space="preserve"> d’une </w:t>
      </w:r>
      <w:hyperlink r:id="rId10" w:anchor="66-10728-politique-en-matiere-de-protection-de-lintegrite-et-code-de-conduite" w:history="1">
        <w:r w:rsidRPr="00783002">
          <w:rPr>
            <w:rStyle w:val="Lienhypertexte"/>
            <w:lang w:val="fr-CA"/>
          </w:rPr>
          <w:t>Politique en matière de protection de l’intégrité</w:t>
        </w:r>
      </w:hyperlink>
      <w:r w:rsidRPr="00975953">
        <w:rPr>
          <w:lang w:val="fr-CA"/>
        </w:rPr>
        <w:t xml:space="preserve"> pour gérer les cas, d’abus, de harcèlement, de négligence et de violence physique, psychologique ou sexuelle de même que de codes de conduite.  La présente Politique s’applique à toutes les personnes impliquées dans le milieu (fédéré) (notamment : membres, pratiquants.es, parents des membres ou des pratiquants.es, bénévoles, salariés.es, </w:t>
      </w:r>
      <w:proofErr w:type="spellStart"/>
      <w:proofErr w:type="gramStart"/>
      <w:r w:rsidRPr="00975953">
        <w:rPr>
          <w:lang w:val="fr-CA"/>
        </w:rPr>
        <w:t>administrateurs.trices</w:t>
      </w:r>
      <w:proofErr w:type="spellEnd"/>
      <w:proofErr w:type="gramEnd"/>
      <w:r w:rsidRPr="00975953">
        <w:rPr>
          <w:lang w:val="fr-CA"/>
        </w:rPr>
        <w:t xml:space="preserve">, </w:t>
      </w:r>
      <w:proofErr w:type="spellStart"/>
      <w:r w:rsidRPr="00975953">
        <w:rPr>
          <w:lang w:val="fr-CA"/>
        </w:rPr>
        <w:t>fournisseurs.euses</w:t>
      </w:r>
      <w:proofErr w:type="spellEnd"/>
      <w:r w:rsidRPr="00975953">
        <w:rPr>
          <w:lang w:val="fr-CA"/>
        </w:rPr>
        <w:t xml:space="preserve">, partenaires, etc.).  </w:t>
      </w:r>
    </w:p>
    <w:p w14:paraId="13477C8C" w14:textId="7444538F" w:rsidR="008B223D" w:rsidRPr="00975953" w:rsidRDefault="00975953" w:rsidP="00975953">
      <w:pPr>
        <w:jc w:val="both"/>
        <w:rPr>
          <w:lang w:val="fr-CA"/>
        </w:rPr>
      </w:pPr>
      <w:r w:rsidRPr="00975953">
        <w:rPr>
          <w:lang w:val="fr-CA"/>
        </w:rPr>
        <w:t xml:space="preserve">Le public comprend toutefois que les moyens d’action de la </w:t>
      </w:r>
      <w:r w:rsidR="00040A6B">
        <w:rPr>
          <w:lang w:val="fr-CA"/>
        </w:rPr>
        <w:t>fédération</w:t>
      </w:r>
      <w:r w:rsidRPr="00975953">
        <w:rPr>
          <w:lang w:val="fr-CA"/>
        </w:rPr>
        <w:t xml:space="preserve"> pourraient être limités, lorsque mettant en cause des non-membres.</w:t>
      </w:r>
      <w:r w:rsidR="00783002" w:rsidRPr="00975953">
        <w:rPr>
          <w:lang w:val="fr-CA"/>
        </w:rPr>
        <w:t xml:space="preserve"> </w:t>
      </w:r>
    </w:p>
    <w:p w14:paraId="57D7953B" w14:textId="77777777" w:rsidR="00975953" w:rsidRPr="00975953" w:rsidRDefault="00975953" w:rsidP="00975953">
      <w:pPr>
        <w:jc w:val="both"/>
        <w:rPr>
          <w:lang w:val="fr-CA"/>
        </w:rPr>
      </w:pPr>
    </w:p>
    <w:p w14:paraId="248F7C3A" w14:textId="51473B10" w:rsidR="00BB67D4" w:rsidRDefault="00040A6B" w:rsidP="00BB67D4">
      <w:pPr>
        <w:jc w:val="both"/>
        <w:rPr>
          <w:lang w:val="fr-CA"/>
        </w:rPr>
      </w:pPr>
      <w:r>
        <w:rPr>
          <w:lang w:val="fr-CA"/>
        </w:rPr>
        <w:lastRenderedPageBreak/>
        <w:t>Triathlon Québec</w:t>
      </w:r>
      <w:r w:rsidR="00975953" w:rsidRPr="00975953">
        <w:rPr>
          <w:lang w:val="fr-CA"/>
        </w:rPr>
        <w:t xml:space="preserve"> dispose également d’un mécanisme indépendant de gestion des plaintes pour tous les cas qui ne sont pas d’abus, de harcèlement, de négligence et de violence physique, psychologique ou sexuelle.</w:t>
      </w:r>
      <w:r w:rsidR="00A4350D">
        <w:rPr>
          <w:lang w:val="fr-CA"/>
        </w:rPr>
        <w:t xml:space="preserve"> </w:t>
      </w:r>
      <w:r w:rsidR="00BB67D4" w:rsidRPr="00BB67D4">
        <w:rPr>
          <w:lang w:val="fr-CA"/>
        </w:rPr>
        <w:t>Vous pouvez consulter</w:t>
      </w:r>
      <w:r w:rsidR="00302B38">
        <w:rPr>
          <w:lang w:val="fr-CA"/>
        </w:rPr>
        <w:t xml:space="preserve"> la politique concernant le comité de discipline</w:t>
      </w:r>
      <w:r w:rsidR="003D2BA6">
        <w:rPr>
          <w:lang w:val="fr-CA"/>
        </w:rPr>
        <w:t xml:space="preserve">, </w:t>
      </w:r>
      <w:r w:rsidR="00D05A1E">
        <w:rPr>
          <w:lang w:val="fr-CA"/>
        </w:rPr>
        <w:t xml:space="preserve">document </w:t>
      </w:r>
      <w:hyperlink r:id="rId11" w:anchor="66-45-reglements-generaux" w:history="1">
        <w:r w:rsidR="00D05A1E" w:rsidRPr="00FA4516">
          <w:rPr>
            <w:rStyle w:val="Lienhypertexte"/>
            <w:lang w:val="fr-CA"/>
          </w:rPr>
          <w:t>« P</w:t>
        </w:r>
        <w:r w:rsidR="003D2BA6" w:rsidRPr="00FA4516">
          <w:rPr>
            <w:rStyle w:val="Lienhypertexte"/>
            <w:lang w:val="fr-CA"/>
          </w:rPr>
          <w:t>olitiques de gouvernance</w:t>
        </w:r>
        <w:r w:rsidR="00D05A1E" w:rsidRPr="00FA4516">
          <w:rPr>
            <w:rStyle w:val="Lienhypertexte"/>
            <w:lang w:val="fr-CA"/>
          </w:rPr>
          <w:t xml:space="preserve"> »</w:t>
        </w:r>
      </w:hyperlink>
      <w:r w:rsidR="003D2BA6">
        <w:rPr>
          <w:lang w:val="fr-CA"/>
        </w:rPr>
        <w:t>, p.44.</w:t>
      </w:r>
    </w:p>
    <w:p w14:paraId="60E4507C" w14:textId="77777777" w:rsidR="00EC3242" w:rsidRPr="00987C73" w:rsidRDefault="00EC3242" w:rsidP="004663C3">
      <w:pPr>
        <w:spacing w:after="0" w:line="240" w:lineRule="auto"/>
        <w:rPr>
          <w:rFonts w:ascii="Arial" w:hAnsi="Arial" w:cs="Arial"/>
          <w:b/>
          <w:bCs/>
          <w:lang w:val="fr-CA"/>
        </w:rPr>
      </w:pPr>
    </w:p>
    <w:p w14:paraId="0445E58B" w14:textId="66FF8113" w:rsidR="00252CAC" w:rsidRPr="007A7730" w:rsidRDefault="00252CAC" w:rsidP="007A7730">
      <w:pPr>
        <w:pStyle w:val="Titre3"/>
        <w:jc w:val="both"/>
      </w:pPr>
      <w:r w:rsidRPr="007A7730">
        <w:t>COORDONNÉES ET HEURES D’OUVERTURE</w:t>
      </w:r>
    </w:p>
    <w:p w14:paraId="26881094" w14:textId="1BD78436" w:rsidR="00F968B8" w:rsidRDefault="00F968B8" w:rsidP="0097517C">
      <w:pPr>
        <w:spacing w:after="0"/>
        <w:jc w:val="both"/>
        <w:rPr>
          <w:lang w:val="fr-CA"/>
        </w:rPr>
      </w:pPr>
      <w:r w:rsidRPr="00C779A8">
        <w:rPr>
          <w:lang w:val="fr-CA"/>
        </w:rPr>
        <w:t xml:space="preserve">Nos heures d’ouverture, soit du lundi au vendredi, de </w:t>
      </w:r>
      <w:r w:rsidR="005977FE">
        <w:rPr>
          <w:lang w:val="fr-CA"/>
        </w:rPr>
        <w:t>8</w:t>
      </w:r>
      <w:r w:rsidRPr="00C779A8">
        <w:rPr>
          <w:lang w:val="fr-CA"/>
        </w:rPr>
        <w:t>h</w:t>
      </w:r>
      <w:r w:rsidR="005977FE">
        <w:rPr>
          <w:lang w:val="fr-CA"/>
        </w:rPr>
        <w:t>30</w:t>
      </w:r>
      <w:r w:rsidRPr="00C779A8">
        <w:rPr>
          <w:lang w:val="fr-CA"/>
        </w:rPr>
        <w:t xml:space="preserve"> à 12h et de 13h à </w:t>
      </w:r>
      <w:r w:rsidR="00F71D29" w:rsidRPr="00C779A8">
        <w:rPr>
          <w:lang w:val="fr-CA"/>
        </w:rPr>
        <w:t>1</w:t>
      </w:r>
      <w:r w:rsidR="005977FE">
        <w:rPr>
          <w:lang w:val="fr-CA"/>
        </w:rPr>
        <w:t>6</w:t>
      </w:r>
      <w:r w:rsidR="00F71D29" w:rsidRPr="00C779A8">
        <w:rPr>
          <w:lang w:val="fr-CA"/>
        </w:rPr>
        <w:t>h</w:t>
      </w:r>
      <w:r w:rsidR="005977FE">
        <w:rPr>
          <w:lang w:val="fr-CA"/>
        </w:rPr>
        <w:t>30</w:t>
      </w:r>
      <w:r w:rsidRPr="00C779A8">
        <w:rPr>
          <w:lang w:val="fr-CA"/>
        </w:rPr>
        <w:t xml:space="preserve">. </w:t>
      </w:r>
    </w:p>
    <w:p w14:paraId="0C32B673" w14:textId="76442BF9" w:rsidR="00F829CB" w:rsidRDefault="0097517C" w:rsidP="0097517C">
      <w:pPr>
        <w:spacing w:after="0"/>
        <w:jc w:val="both"/>
        <w:rPr>
          <w:lang w:val="fr-CA"/>
        </w:rPr>
      </w:pPr>
      <w:hyperlink r:id="rId12" w:history="1">
        <w:r w:rsidRPr="00C822C2">
          <w:rPr>
            <w:rStyle w:val="Lienhypertexte"/>
            <w:lang w:val="fr-CA"/>
          </w:rPr>
          <w:t>info@triathlonquebec.org</w:t>
        </w:r>
      </w:hyperlink>
    </w:p>
    <w:p w14:paraId="6DE4009E" w14:textId="3D6E12A4" w:rsidR="00F829CB" w:rsidRDefault="00F829CB" w:rsidP="0097517C">
      <w:pPr>
        <w:spacing w:after="0"/>
        <w:jc w:val="both"/>
        <w:rPr>
          <w:lang w:val="fr-CA"/>
        </w:rPr>
      </w:pPr>
      <w:r>
        <w:rPr>
          <w:lang w:val="fr-CA"/>
        </w:rPr>
        <w:t>514-252-3121</w:t>
      </w:r>
    </w:p>
    <w:p w14:paraId="33976D91" w14:textId="7F0DE661" w:rsidR="0097517C" w:rsidRPr="00C779A8" w:rsidRDefault="009A67DC" w:rsidP="0097517C">
      <w:pPr>
        <w:spacing w:after="0"/>
        <w:jc w:val="both"/>
        <w:rPr>
          <w:lang w:val="fr-CA"/>
        </w:rPr>
      </w:pPr>
      <w:r>
        <w:rPr>
          <w:lang w:val="fr-CA"/>
        </w:rPr>
        <w:t>7665 Bd Lacordaire</w:t>
      </w:r>
      <w:r w:rsidR="0097517C">
        <w:rPr>
          <w:lang w:val="fr-CA"/>
        </w:rPr>
        <w:t>, Montréal (Québec), H1S 2A7</w:t>
      </w:r>
    </w:p>
    <w:p w14:paraId="4A6D3671" w14:textId="77777777" w:rsidR="00F968B8" w:rsidRPr="00C05450" w:rsidRDefault="00F968B8" w:rsidP="004663C3">
      <w:pPr>
        <w:spacing w:after="0" w:line="240" w:lineRule="auto"/>
        <w:rPr>
          <w:rFonts w:ascii="Arial" w:hAnsi="Arial" w:cs="Arial"/>
          <w:color w:val="FF0000"/>
          <w:lang w:val="fr-CA"/>
        </w:rPr>
      </w:pPr>
    </w:p>
    <w:p w14:paraId="487D0586" w14:textId="77777777" w:rsidR="00F968B8" w:rsidRPr="00987C73" w:rsidRDefault="00F968B8" w:rsidP="004663C3">
      <w:pPr>
        <w:spacing w:after="0" w:line="240" w:lineRule="auto"/>
        <w:rPr>
          <w:rFonts w:ascii="Arial" w:hAnsi="Arial" w:cs="Arial"/>
          <w:b/>
          <w:bCs/>
          <w:lang w:val="fr-CA"/>
        </w:rPr>
      </w:pPr>
    </w:p>
    <w:sectPr w:rsidR="00F968B8" w:rsidRPr="00987C73" w:rsidSect="004C0980">
      <w:headerReference w:type="default" r:id="rId13"/>
      <w:pgSz w:w="12240" w:h="15840"/>
      <w:pgMar w:top="2137"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76DB" w14:textId="77777777" w:rsidR="001A3BCC" w:rsidRDefault="001A3BCC" w:rsidP="004C0980">
      <w:pPr>
        <w:spacing w:after="0" w:line="240" w:lineRule="auto"/>
      </w:pPr>
      <w:r>
        <w:separator/>
      </w:r>
    </w:p>
  </w:endnote>
  <w:endnote w:type="continuationSeparator" w:id="0">
    <w:p w14:paraId="649AD574" w14:textId="77777777" w:rsidR="001A3BCC" w:rsidRDefault="001A3BCC" w:rsidP="004C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8F2E" w14:textId="77777777" w:rsidR="001A3BCC" w:rsidRDefault="001A3BCC" w:rsidP="004C0980">
      <w:pPr>
        <w:spacing w:after="0" w:line="240" w:lineRule="auto"/>
      </w:pPr>
      <w:r>
        <w:separator/>
      </w:r>
    </w:p>
  </w:footnote>
  <w:footnote w:type="continuationSeparator" w:id="0">
    <w:p w14:paraId="2A6AD72D" w14:textId="77777777" w:rsidR="001A3BCC" w:rsidRDefault="001A3BCC" w:rsidP="004C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1E56" w14:textId="5D5EDB7F" w:rsidR="004C0980" w:rsidRDefault="00647A14">
    <w:pPr>
      <w:pStyle w:val="En-tte"/>
    </w:pPr>
    <w:r>
      <w:rPr>
        <w:noProof/>
      </w:rPr>
      <w:drawing>
        <wp:inline distT="0" distB="0" distL="0" distR="0" wp14:anchorId="45E34901" wp14:editId="0D035AF0">
          <wp:extent cx="1846409" cy="601980"/>
          <wp:effectExtent l="0" t="0" r="1905" b="7620"/>
          <wp:docPr id="2135466545" name="Image 1" descr="Triathlon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thlon Québec"/>
                  <pic:cNvPicPr>
                    <a:picLocks noChangeAspect="1" noChangeArrowheads="1"/>
                  </pic:cNvPicPr>
                </pic:nvPicPr>
                <pic:blipFill rotWithShape="1">
                  <a:blip r:embed="rId1">
                    <a:extLst>
                      <a:ext uri="{28A0092B-C50C-407E-A947-70E740481C1C}">
                        <a14:useLocalDpi xmlns:a14="http://schemas.microsoft.com/office/drawing/2010/main" val="0"/>
                      </a:ext>
                    </a:extLst>
                  </a:blip>
                  <a:srcRect t="20000" r="14117" b="18975"/>
                  <a:stretch/>
                </pic:blipFill>
                <pic:spPr bwMode="auto">
                  <a:xfrm>
                    <a:off x="0" y="0"/>
                    <a:ext cx="1860886" cy="606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261B8"/>
    <w:multiLevelType w:val="multilevel"/>
    <w:tmpl w:val="45EC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CE220E"/>
    <w:multiLevelType w:val="hybridMultilevel"/>
    <w:tmpl w:val="678603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BB13D05"/>
    <w:multiLevelType w:val="hybridMultilevel"/>
    <w:tmpl w:val="F7A2C1D6"/>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16cid:durableId="2138639122">
    <w:abstractNumId w:val="0"/>
  </w:num>
  <w:num w:numId="2" w16cid:durableId="385571592">
    <w:abstractNumId w:val="2"/>
  </w:num>
  <w:num w:numId="3" w16cid:durableId="76110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AC"/>
    <w:rsid w:val="00001EF9"/>
    <w:rsid w:val="00012AB1"/>
    <w:rsid w:val="00033A18"/>
    <w:rsid w:val="00040A6B"/>
    <w:rsid w:val="000544C5"/>
    <w:rsid w:val="00091693"/>
    <w:rsid w:val="00094682"/>
    <w:rsid w:val="000A0ECA"/>
    <w:rsid w:val="000B04E5"/>
    <w:rsid w:val="000F5171"/>
    <w:rsid w:val="0010689D"/>
    <w:rsid w:val="00177E24"/>
    <w:rsid w:val="001A3BCC"/>
    <w:rsid w:val="001B2ACE"/>
    <w:rsid w:val="001C3E1D"/>
    <w:rsid w:val="0020425D"/>
    <w:rsid w:val="00204452"/>
    <w:rsid w:val="002403DE"/>
    <w:rsid w:val="0025146E"/>
    <w:rsid w:val="00252CAC"/>
    <w:rsid w:val="00260241"/>
    <w:rsid w:val="002D2BD4"/>
    <w:rsid w:val="00302B38"/>
    <w:rsid w:val="0032047C"/>
    <w:rsid w:val="00320772"/>
    <w:rsid w:val="00371F88"/>
    <w:rsid w:val="003A1652"/>
    <w:rsid w:val="003D2BA6"/>
    <w:rsid w:val="003E7200"/>
    <w:rsid w:val="003F0572"/>
    <w:rsid w:val="00405BDA"/>
    <w:rsid w:val="00413A68"/>
    <w:rsid w:val="00417E1B"/>
    <w:rsid w:val="004204C0"/>
    <w:rsid w:val="004663C3"/>
    <w:rsid w:val="004B1A21"/>
    <w:rsid w:val="004C0980"/>
    <w:rsid w:val="004C3CAF"/>
    <w:rsid w:val="00527C0C"/>
    <w:rsid w:val="0053366E"/>
    <w:rsid w:val="00547C4B"/>
    <w:rsid w:val="00550BBE"/>
    <w:rsid w:val="00560D22"/>
    <w:rsid w:val="00562014"/>
    <w:rsid w:val="005844FC"/>
    <w:rsid w:val="0059437A"/>
    <w:rsid w:val="0059658B"/>
    <w:rsid w:val="005977FE"/>
    <w:rsid w:val="005A3151"/>
    <w:rsid w:val="005B7B7D"/>
    <w:rsid w:val="005C28A9"/>
    <w:rsid w:val="00601650"/>
    <w:rsid w:val="0061302E"/>
    <w:rsid w:val="006172E6"/>
    <w:rsid w:val="00647A14"/>
    <w:rsid w:val="00654653"/>
    <w:rsid w:val="00657457"/>
    <w:rsid w:val="00681DDD"/>
    <w:rsid w:val="00695F52"/>
    <w:rsid w:val="006B2306"/>
    <w:rsid w:val="006C0F89"/>
    <w:rsid w:val="006D52D9"/>
    <w:rsid w:val="006D5F6E"/>
    <w:rsid w:val="006F00FF"/>
    <w:rsid w:val="006F4051"/>
    <w:rsid w:val="00705416"/>
    <w:rsid w:val="007377DB"/>
    <w:rsid w:val="00760318"/>
    <w:rsid w:val="00781C59"/>
    <w:rsid w:val="00783002"/>
    <w:rsid w:val="00797ED8"/>
    <w:rsid w:val="007A7730"/>
    <w:rsid w:val="007C0F17"/>
    <w:rsid w:val="007C3945"/>
    <w:rsid w:val="007C7C03"/>
    <w:rsid w:val="00831555"/>
    <w:rsid w:val="00840D4D"/>
    <w:rsid w:val="008543E6"/>
    <w:rsid w:val="00860349"/>
    <w:rsid w:val="00891B92"/>
    <w:rsid w:val="008A5D95"/>
    <w:rsid w:val="008B223D"/>
    <w:rsid w:val="00937CF3"/>
    <w:rsid w:val="00947E66"/>
    <w:rsid w:val="00960442"/>
    <w:rsid w:val="00961EAF"/>
    <w:rsid w:val="00965D05"/>
    <w:rsid w:val="00972935"/>
    <w:rsid w:val="0097517C"/>
    <w:rsid w:val="00975953"/>
    <w:rsid w:val="009773B7"/>
    <w:rsid w:val="00987C73"/>
    <w:rsid w:val="00992F7B"/>
    <w:rsid w:val="00994A07"/>
    <w:rsid w:val="009A67DC"/>
    <w:rsid w:val="009B5C81"/>
    <w:rsid w:val="009C25A1"/>
    <w:rsid w:val="009F6D49"/>
    <w:rsid w:val="00A1451D"/>
    <w:rsid w:val="00A36D01"/>
    <w:rsid w:val="00A4350D"/>
    <w:rsid w:val="00A45A15"/>
    <w:rsid w:val="00A51774"/>
    <w:rsid w:val="00A5365B"/>
    <w:rsid w:val="00A56619"/>
    <w:rsid w:val="00A60337"/>
    <w:rsid w:val="00A733E9"/>
    <w:rsid w:val="00AD053E"/>
    <w:rsid w:val="00AF0F1C"/>
    <w:rsid w:val="00AF2EEC"/>
    <w:rsid w:val="00AF589C"/>
    <w:rsid w:val="00B12FD5"/>
    <w:rsid w:val="00B13D29"/>
    <w:rsid w:val="00B36D33"/>
    <w:rsid w:val="00B560AF"/>
    <w:rsid w:val="00B7761F"/>
    <w:rsid w:val="00BB67D4"/>
    <w:rsid w:val="00BE5624"/>
    <w:rsid w:val="00C00A13"/>
    <w:rsid w:val="00C0421B"/>
    <w:rsid w:val="00C05450"/>
    <w:rsid w:val="00C504E3"/>
    <w:rsid w:val="00C779A8"/>
    <w:rsid w:val="00C916F5"/>
    <w:rsid w:val="00CA38C1"/>
    <w:rsid w:val="00D05A1E"/>
    <w:rsid w:val="00D16B1F"/>
    <w:rsid w:val="00D261D9"/>
    <w:rsid w:val="00D37EFA"/>
    <w:rsid w:val="00D631E5"/>
    <w:rsid w:val="00D67695"/>
    <w:rsid w:val="00D906E6"/>
    <w:rsid w:val="00DA2A7E"/>
    <w:rsid w:val="00DE6964"/>
    <w:rsid w:val="00DF7D9C"/>
    <w:rsid w:val="00E21A31"/>
    <w:rsid w:val="00E37F67"/>
    <w:rsid w:val="00E56F26"/>
    <w:rsid w:val="00EA13C9"/>
    <w:rsid w:val="00EC3242"/>
    <w:rsid w:val="00F03668"/>
    <w:rsid w:val="00F06DDC"/>
    <w:rsid w:val="00F67963"/>
    <w:rsid w:val="00F71D29"/>
    <w:rsid w:val="00F829CB"/>
    <w:rsid w:val="00F968B8"/>
    <w:rsid w:val="00FA4516"/>
    <w:rsid w:val="00FA5E6C"/>
    <w:rsid w:val="00FC43B4"/>
    <w:rsid w:val="00FD1D82"/>
    <w:rsid w:val="00FD3D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62320"/>
  <w15:chartTrackingRefBased/>
  <w15:docId w15:val="{62F080F1-DD4A-4374-A6E0-886EB104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7EFA"/>
    <w:pPr>
      <w:keepNext/>
      <w:keepLines/>
      <w:spacing w:before="240" w:after="0"/>
      <w:outlineLvl w:val="0"/>
    </w:pPr>
    <w:rPr>
      <w:rFonts w:asciiTheme="majorHAnsi" w:eastAsiaTheme="majorEastAsia" w:hAnsiTheme="majorHAnsi" w:cstheme="majorBidi"/>
      <w:color w:val="2F5496" w:themeColor="accent1" w:themeShade="BF"/>
      <w:kern w:val="2"/>
      <w:sz w:val="32"/>
      <w:szCs w:val="32"/>
      <w:lang w:val="fr-CA"/>
      <w14:ligatures w14:val="standardContextual"/>
    </w:rPr>
  </w:style>
  <w:style w:type="paragraph" w:styleId="Titre2">
    <w:name w:val="heading 2"/>
    <w:basedOn w:val="Normal"/>
    <w:link w:val="Titre2Car"/>
    <w:uiPriority w:val="9"/>
    <w:qFormat/>
    <w:rsid w:val="00F968B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Titre3">
    <w:name w:val="heading 3"/>
    <w:basedOn w:val="Normal"/>
    <w:next w:val="Normal"/>
    <w:link w:val="Titre3Car"/>
    <w:uiPriority w:val="9"/>
    <w:unhideWhenUsed/>
    <w:qFormat/>
    <w:rsid w:val="00F06DDC"/>
    <w:pPr>
      <w:keepNext/>
      <w:keepLines/>
      <w:spacing w:before="40" w:after="0"/>
      <w:outlineLvl w:val="2"/>
    </w:pPr>
    <w:rPr>
      <w:rFonts w:asciiTheme="majorHAnsi" w:eastAsiaTheme="majorEastAsia" w:hAnsiTheme="majorHAnsi" w:cstheme="majorBidi"/>
      <w:color w:val="1F3763" w:themeColor="accent1" w:themeShade="7F"/>
      <w:kern w:val="2"/>
      <w:sz w:val="24"/>
      <w:szCs w:val="24"/>
      <w:lang w:val="fr-CA"/>
      <w14:ligatures w14:val="standardContextual"/>
    </w:rPr>
  </w:style>
  <w:style w:type="paragraph" w:styleId="Titre4">
    <w:name w:val="heading 4"/>
    <w:basedOn w:val="Normal"/>
    <w:next w:val="Normal"/>
    <w:link w:val="Titre4Car"/>
    <w:uiPriority w:val="9"/>
    <w:semiHidden/>
    <w:unhideWhenUsed/>
    <w:qFormat/>
    <w:rsid w:val="002514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68B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ev">
    <w:name w:val="Strong"/>
    <w:basedOn w:val="Policepardfaut"/>
    <w:uiPriority w:val="22"/>
    <w:qFormat/>
    <w:rsid w:val="00F968B8"/>
    <w:rPr>
      <w:b/>
      <w:bCs/>
    </w:rPr>
  </w:style>
  <w:style w:type="character" w:customStyle="1" w:styleId="Titre2Car">
    <w:name w:val="Titre 2 Car"/>
    <w:basedOn w:val="Policepardfaut"/>
    <w:link w:val="Titre2"/>
    <w:uiPriority w:val="9"/>
    <w:rsid w:val="00F968B8"/>
    <w:rPr>
      <w:rFonts w:ascii="Times New Roman" w:eastAsia="Times New Roman" w:hAnsi="Times New Roman" w:cs="Times New Roman"/>
      <w:b/>
      <w:bCs/>
      <w:sz w:val="36"/>
      <w:szCs w:val="36"/>
      <w:lang w:eastAsia="en-CA"/>
    </w:rPr>
  </w:style>
  <w:style w:type="character" w:styleId="Lienhypertexte">
    <w:name w:val="Hyperlink"/>
    <w:basedOn w:val="Policepardfaut"/>
    <w:uiPriority w:val="99"/>
    <w:unhideWhenUsed/>
    <w:rsid w:val="00F968B8"/>
    <w:rPr>
      <w:color w:val="0563C1" w:themeColor="hyperlink"/>
      <w:u w:val="single"/>
    </w:rPr>
  </w:style>
  <w:style w:type="character" w:customStyle="1" w:styleId="Mentionnonrsolue1">
    <w:name w:val="Mention non résolue1"/>
    <w:basedOn w:val="Policepardfaut"/>
    <w:uiPriority w:val="99"/>
    <w:semiHidden/>
    <w:unhideWhenUsed/>
    <w:rsid w:val="00F968B8"/>
    <w:rPr>
      <w:color w:val="605E5C"/>
      <w:shd w:val="clear" w:color="auto" w:fill="E1DFDD"/>
    </w:rPr>
  </w:style>
  <w:style w:type="character" w:customStyle="1" w:styleId="Titre4Car">
    <w:name w:val="Titre 4 Car"/>
    <w:basedOn w:val="Policepardfaut"/>
    <w:link w:val="Titre4"/>
    <w:uiPriority w:val="9"/>
    <w:semiHidden/>
    <w:rsid w:val="0025146E"/>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A5365B"/>
    <w:pPr>
      <w:ind w:left="720"/>
      <w:contextualSpacing/>
    </w:pPr>
  </w:style>
  <w:style w:type="character" w:styleId="Marquedecommentaire">
    <w:name w:val="annotation reference"/>
    <w:basedOn w:val="Policepardfaut"/>
    <w:uiPriority w:val="99"/>
    <w:semiHidden/>
    <w:unhideWhenUsed/>
    <w:rsid w:val="004B1A21"/>
    <w:rPr>
      <w:sz w:val="16"/>
      <w:szCs w:val="16"/>
    </w:rPr>
  </w:style>
  <w:style w:type="paragraph" w:styleId="Commentaire">
    <w:name w:val="annotation text"/>
    <w:basedOn w:val="Normal"/>
    <w:link w:val="CommentaireCar"/>
    <w:uiPriority w:val="99"/>
    <w:semiHidden/>
    <w:unhideWhenUsed/>
    <w:rsid w:val="004B1A21"/>
    <w:pPr>
      <w:spacing w:line="240" w:lineRule="auto"/>
    </w:pPr>
    <w:rPr>
      <w:sz w:val="20"/>
      <w:szCs w:val="20"/>
    </w:rPr>
  </w:style>
  <w:style w:type="character" w:customStyle="1" w:styleId="CommentaireCar">
    <w:name w:val="Commentaire Car"/>
    <w:basedOn w:val="Policepardfaut"/>
    <w:link w:val="Commentaire"/>
    <w:uiPriority w:val="99"/>
    <w:semiHidden/>
    <w:rsid w:val="004B1A21"/>
    <w:rPr>
      <w:sz w:val="20"/>
      <w:szCs w:val="20"/>
    </w:rPr>
  </w:style>
  <w:style w:type="paragraph" w:styleId="Objetducommentaire">
    <w:name w:val="annotation subject"/>
    <w:basedOn w:val="Commentaire"/>
    <w:next w:val="Commentaire"/>
    <w:link w:val="ObjetducommentaireCar"/>
    <w:uiPriority w:val="99"/>
    <w:semiHidden/>
    <w:unhideWhenUsed/>
    <w:rsid w:val="004B1A21"/>
    <w:rPr>
      <w:b/>
      <w:bCs/>
    </w:rPr>
  </w:style>
  <w:style w:type="character" w:customStyle="1" w:styleId="ObjetducommentaireCar">
    <w:name w:val="Objet du commentaire Car"/>
    <w:basedOn w:val="CommentaireCar"/>
    <w:link w:val="Objetducommentaire"/>
    <w:uiPriority w:val="99"/>
    <w:semiHidden/>
    <w:rsid w:val="004B1A21"/>
    <w:rPr>
      <w:b/>
      <w:bCs/>
      <w:sz w:val="20"/>
      <w:szCs w:val="20"/>
    </w:rPr>
  </w:style>
  <w:style w:type="paragraph" w:styleId="Textedebulles">
    <w:name w:val="Balloon Text"/>
    <w:basedOn w:val="Normal"/>
    <w:link w:val="TextedebullesCar"/>
    <w:uiPriority w:val="99"/>
    <w:semiHidden/>
    <w:unhideWhenUsed/>
    <w:rsid w:val="00965D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D05"/>
    <w:rPr>
      <w:rFonts w:ascii="Segoe UI" w:hAnsi="Segoe UI" w:cs="Segoe UI"/>
      <w:sz w:val="18"/>
      <w:szCs w:val="18"/>
    </w:rPr>
  </w:style>
  <w:style w:type="character" w:styleId="Mentionnonrsolue">
    <w:name w:val="Unresolved Mention"/>
    <w:basedOn w:val="Policepardfaut"/>
    <w:uiPriority w:val="99"/>
    <w:semiHidden/>
    <w:unhideWhenUsed/>
    <w:rsid w:val="0059658B"/>
    <w:rPr>
      <w:color w:val="605E5C"/>
      <w:shd w:val="clear" w:color="auto" w:fill="E1DFDD"/>
    </w:rPr>
  </w:style>
  <w:style w:type="paragraph" w:styleId="En-tte">
    <w:name w:val="header"/>
    <w:basedOn w:val="Normal"/>
    <w:link w:val="En-tteCar"/>
    <w:uiPriority w:val="99"/>
    <w:unhideWhenUsed/>
    <w:rsid w:val="004C0980"/>
    <w:pPr>
      <w:tabs>
        <w:tab w:val="center" w:pos="4320"/>
        <w:tab w:val="right" w:pos="8640"/>
      </w:tabs>
      <w:spacing w:after="0" w:line="240" w:lineRule="auto"/>
    </w:pPr>
  </w:style>
  <w:style w:type="character" w:customStyle="1" w:styleId="En-tteCar">
    <w:name w:val="En-tête Car"/>
    <w:basedOn w:val="Policepardfaut"/>
    <w:link w:val="En-tte"/>
    <w:uiPriority w:val="99"/>
    <w:rsid w:val="004C0980"/>
  </w:style>
  <w:style w:type="paragraph" w:styleId="Pieddepage">
    <w:name w:val="footer"/>
    <w:basedOn w:val="Normal"/>
    <w:link w:val="PieddepageCar"/>
    <w:uiPriority w:val="99"/>
    <w:unhideWhenUsed/>
    <w:rsid w:val="004C098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0980"/>
  </w:style>
  <w:style w:type="character" w:customStyle="1" w:styleId="Titre3Car">
    <w:name w:val="Titre 3 Car"/>
    <w:basedOn w:val="Policepardfaut"/>
    <w:link w:val="Titre3"/>
    <w:uiPriority w:val="9"/>
    <w:rsid w:val="00F06DDC"/>
    <w:rPr>
      <w:rFonts w:asciiTheme="majorHAnsi" w:eastAsiaTheme="majorEastAsia" w:hAnsiTheme="majorHAnsi" w:cstheme="majorBidi"/>
      <w:color w:val="1F3763" w:themeColor="accent1" w:themeShade="7F"/>
      <w:kern w:val="2"/>
      <w:sz w:val="24"/>
      <w:szCs w:val="24"/>
      <w:lang w:val="fr-CA"/>
      <w14:ligatures w14:val="standardContextual"/>
    </w:rPr>
  </w:style>
  <w:style w:type="character" w:customStyle="1" w:styleId="Titre1Car">
    <w:name w:val="Titre 1 Car"/>
    <w:basedOn w:val="Policepardfaut"/>
    <w:link w:val="Titre1"/>
    <w:uiPriority w:val="9"/>
    <w:rsid w:val="00D37EFA"/>
    <w:rPr>
      <w:rFonts w:asciiTheme="majorHAnsi" w:eastAsiaTheme="majorEastAsia" w:hAnsiTheme="majorHAnsi" w:cstheme="majorBidi"/>
      <w:color w:val="2F5496" w:themeColor="accent1" w:themeShade="BF"/>
      <w:kern w:val="2"/>
      <w:sz w:val="32"/>
      <w:szCs w:val="32"/>
      <w:lang w:val="fr-CA"/>
      <w14:ligatures w14:val="standardContextual"/>
    </w:rPr>
  </w:style>
  <w:style w:type="character" w:styleId="Lienhypertextesuivivisit">
    <w:name w:val="FollowedHyperlink"/>
    <w:basedOn w:val="Policepardfaut"/>
    <w:uiPriority w:val="99"/>
    <w:semiHidden/>
    <w:unhideWhenUsed/>
    <w:rsid w:val="001C3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5613">
      <w:bodyDiv w:val="1"/>
      <w:marLeft w:val="0"/>
      <w:marRight w:val="0"/>
      <w:marTop w:val="0"/>
      <w:marBottom w:val="0"/>
      <w:divBdr>
        <w:top w:val="none" w:sz="0" w:space="0" w:color="auto"/>
        <w:left w:val="none" w:sz="0" w:space="0" w:color="auto"/>
        <w:bottom w:val="none" w:sz="0" w:space="0" w:color="auto"/>
        <w:right w:val="none" w:sz="0" w:space="0" w:color="auto"/>
      </w:divBdr>
    </w:div>
    <w:div w:id="885869897">
      <w:bodyDiv w:val="1"/>
      <w:marLeft w:val="0"/>
      <w:marRight w:val="0"/>
      <w:marTop w:val="0"/>
      <w:marBottom w:val="0"/>
      <w:divBdr>
        <w:top w:val="none" w:sz="0" w:space="0" w:color="auto"/>
        <w:left w:val="none" w:sz="0" w:space="0" w:color="auto"/>
        <w:bottom w:val="none" w:sz="0" w:space="0" w:color="auto"/>
        <w:right w:val="none" w:sz="0" w:space="0" w:color="auto"/>
      </w:divBdr>
    </w:div>
    <w:div w:id="1083718366">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7">
          <w:marLeft w:val="0"/>
          <w:marRight w:val="0"/>
          <w:marTop w:val="0"/>
          <w:marBottom w:val="0"/>
          <w:divBdr>
            <w:top w:val="none" w:sz="0" w:space="0" w:color="auto"/>
            <w:left w:val="none" w:sz="0" w:space="0" w:color="auto"/>
            <w:bottom w:val="none" w:sz="0" w:space="0" w:color="auto"/>
            <w:right w:val="none" w:sz="0" w:space="0" w:color="auto"/>
          </w:divBdr>
        </w:div>
        <w:div w:id="1266957388">
          <w:marLeft w:val="0"/>
          <w:marRight w:val="0"/>
          <w:marTop w:val="0"/>
          <w:marBottom w:val="0"/>
          <w:divBdr>
            <w:top w:val="none" w:sz="0" w:space="0" w:color="auto"/>
            <w:left w:val="none" w:sz="0" w:space="0" w:color="auto"/>
            <w:bottom w:val="none" w:sz="0" w:space="0" w:color="auto"/>
            <w:right w:val="none" w:sz="0" w:space="0" w:color="auto"/>
          </w:divBdr>
        </w:div>
      </w:divsChild>
    </w:div>
    <w:div w:id="1411121620">
      <w:bodyDiv w:val="1"/>
      <w:marLeft w:val="0"/>
      <w:marRight w:val="0"/>
      <w:marTop w:val="0"/>
      <w:marBottom w:val="0"/>
      <w:divBdr>
        <w:top w:val="none" w:sz="0" w:space="0" w:color="auto"/>
        <w:left w:val="none" w:sz="0" w:space="0" w:color="auto"/>
        <w:bottom w:val="none" w:sz="0" w:space="0" w:color="auto"/>
        <w:right w:val="none" w:sz="0" w:space="0" w:color="auto"/>
      </w:divBdr>
    </w:div>
    <w:div w:id="1721395717">
      <w:bodyDiv w:val="1"/>
      <w:marLeft w:val="0"/>
      <w:marRight w:val="0"/>
      <w:marTop w:val="0"/>
      <w:marBottom w:val="0"/>
      <w:divBdr>
        <w:top w:val="none" w:sz="0" w:space="0" w:color="auto"/>
        <w:left w:val="none" w:sz="0" w:space="0" w:color="auto"/>
        <w:bottom w:val="none" w:sz="0" w:space="0" w:color="auto"/>
        <w:right w:val="none" w:sz="0" w:space="0" w:color="auto"/>
      </w:divBdr>
    </w:div>
    <w:div w:id="1860389246">
      <w:bodyDiv w:val="1"/>
      <w:marLeft w:val="0"/>
      <w:marRight w:val="0"/>
      <w:marTop w:val="0"/>
      <w:marBottom w:val="0"/>
      <w:divBdr>
        <w:top w:val="none" w:sz="0" w:space="0" w:color="auto"/>
        <w:left w:val="none" w:sz="0" w:space="0" w:color="auto"/>
        <w:bottom w:val="none" w:sz="0" w:space="0" w:color="auto"/>
        <w:right w:val="none" w:sz="0" w:space="0" w:color="auto"/>
      </w:divBdr>
      <w:divsChild>
        <w:div w:id="87392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triathlonquebec.org"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iathlonquebec.org/centre-de-document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riathlonquebec.org/centre-de-documentation/" TargetMode="External"/><Relationship Id="rId4" Type="http://schemas.openxmlformats.org/officeDocument/2006/relationships/styles" Target="styles.xml"/><Relationship Id="rId9" Type="http://schemas.openxmlformats.org/officeDocument/2006/relationships/hyperlink" Target="https://www.triathlonquebec.org/sport-securitai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372CE0A8ED64DA684BE3D2EC5C07A" ma:contentTypeVersion="14" ma:contentTypeDescription="Crée un document." ma:contentTypeScope="" ma:versionID="f86f994bdaaa34bbfd6c20612b2b9493">
  <xsd:schema xmlns:xsd="http://www.w3.org/2001/XMLSchema" xmlns:xs="http://www.w3.org/2001/XMLSchema" xmlns:p="http://schemas.microsoft.com/office/2006/metadata/properties" xmlns:ns2="00a0aec4-6922-4b47-9e73-3f0169bf7dd7" xmlns:ns3="a673b0d6-dfef-4229-90cf-08b7772e8b5a" targetNamespace="http://schemas.microsoft.com/office/2006/metadata/properties" ma:root="true" ma:fieldsID="4123fa14d77f83415234e693d63698d5" ns2:_="" ns3:_="">
    <xsd:import namespace="00a0aec4-6922-4b47-9e73-3f0169bf7dd7"/>
    <xsd:import namespace="a673b0d6-dfef-4229-90cf-08b7772e8b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aec4-6922-4b47-9e73-3f0169bf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4c6690a-7199-468e-878a-43047d08e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73b0d6-dfef-4229-90cf-08b7772e8b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4d1dc9-db43-4633-84ae-dce300770628}" ma:internalName="TaxCatchAll" ma:showField="CatchAllData" ma:web="a673b0d6-dfef-4229-90cf-08b7772e8b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a0aec4-6922-4b47-9e73-3f0169bf7dd7">
      <Terms xmlns="http://schemas.microsoft.com/office/infopath/2007/PartnerControls"/>
    </lcf76f155ced4ddcb4097134ff3c332f>
    <TaxCatchAll xmlns="a673b0d6-dfef-4229-90cf-08b7772e8b5a" xsi:nil="true"/>
  </documentManagement>
</p:properties>
</file>

<file path=customXml/itemProps1.xml><?xml version="1.0" encoding="utf-8"?>
<ds:datastoreItem xmlns:ds="http://schemas.openxmlformats.org/officeDocument/2006/customXml" ds:itemID="{6BD55891-0DFA-4D0B-8A16-61C63451B465}">
  <ds:schemaRefs>
    <ds:schemaRef ds:uri="http://schemas.microsoft.com/sharepoint/v3/contenttype/forms"/>
  </ds:schemaRefs>
</ds:datastoreItem>
</file>

<file path=customXml/itemProps2.xml><?xml version="1.0" encoding="utf-8"?>
<ds:datastoreItem xmlns:ds="http://schemas.openxmlformats.org/officeDocument/2006/customXml" ds:itemID="{D60AEA4A-1B2C-4FA9-9600-891CAAB3EDFE}"/>
</file>

<file path=customXml/itemProps3.xml><?xml version="1.0" encoding="utf-8"?>
<ds:datastoreItem xmlns:ds="http://schemas.openxmlformats.org/officeDocument/2006/customXml" ds:itemID="{1EE96EAE-AD1B-4C70-9E08-510957CD066F}"/>
</file>

<file path=docProps/app.xml><?xml version="1.0" encoding="utf-8"?>
<Properties xmlns="http://schemas.openxmlformats.org/officeDocument/2006/extended-properties" xmlns:vt="http://schemas.openxmlformats.org/officeDocument/2006/docPropsVTypes">
  <Template>Normal.dotm</Template>
  <TotalTime>146</TotalTime>
  <Pages>3</Pages>
  <Words>923</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Isabelle</dc:creator>
  <cp:keywords/>
  <dc:description/>
  <cp:lastModifiedBy>Marie-Ève Sullivan</cp:lastModifiedBy>
  <cp:revision>88</cp:revision>
  <dcterms:created xsi:type="dcterms:W3CDTF">2023-06-01T17:56:00Z</dcterms:created>
  <dcterms:modified xsi:type="dcterms:W3CDTF">2023-06-01T20:58:00Z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0x010100B5B372CE0A8ED64DA684BE3D2EC5C07A</vt:lpwstr>
  </property>
</Properties>
</file>